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166BA" w14:textId="77777777" w:rsidR="00B040E2" w:rsidRPr="00B040E2" w:rsidRDefault="00B040E2" w:rsidP="00B040E2">
      <w:pPr>
        <w:shd w:val="clear" w:color="auto" w:fill="F4F4F4"/>
        <w:spacing w:after="0" w:line="495" w:lineRule="atLeast"/>
        <w:jc w:val="center"/>
        <w:textAlignment w:val="baseline"/>
        <w:outlineLvl w:val="1"/>
        <w:rPr>
          <w:rFonts w:ascii="PT Serif" w:eastAsia="Times New Roman" w:hAnsi="PT Serif" w:cs="Arial"/>
          <w:b/>
          <w:bCs/>
          <w:color w:val="212529"/>
          <w:kern w:val="0"/>
          <w:sz w:val="45"/>
          <w:szCs w:val="45"/>
          <w:lang w:eastAsia="ru-RU"/>
          <w14:ligatures w14:val="none"/>
        </w:rPr>
      </w:pPr>
      <w:r w:rsidRPr="00B040E2">
        <w:rPr>
          <w:rFonts w:ascii="PT Serif" w:eastAsia="Times New Roman" w:hAnsi="PT Serif" w:cs="Arial"/>
          <w:b/>
          <w:bCs/>
          <w:color w:val="212529"/>
          <w:kern w:val="0"/>
          <w:sz w:val="45"/>
          <w:szCs w:val="45"/>
          <w:lang w:eastAsia="ru-RU"/>
          <w14:ligatures w14:val="none"/>
        </w:rPr>
        <w:t>8 основных правил, как научить ребенка читать по слогам в домашних условиях</w:t>
      </w:r>
    </w:p>
    <w:p w14:paraId="7DEEDD0F" w14:textId="77777777" w:rsidR="00B040E2" w:rsidRPr="00B040E2" w:rsidRDefault="00B040E2" w:rsidP="00B040E2">
      <w:pPr>
        <w:shd w:val="clear" w:color="auto" w:fill="F4F4F4"/>
        <w:spacing w:after="0" w:line="495" w:lineRule="atLeast"/>
        <w:jc w:val="center"/>
        <w:textAlignment w:val="baseline"/>
        <w:outlineLvl w:val="1"/>
        <w:rPr>
          <w:rFonts w:ascii="PT Serif" w:eastAsia="Times New Roman" w:hAnsi="PT Serif" w:cs="Arial"/>
          <w:b/>
          <w:bCs/>
          <w:color w:val="212529"/>
          <w:kern w:val="0"/>
          <w:sz w:val="45"/>
          <w:szCs w:val="45"/>
          <w:lang w:eastAsia="ru-RU"/>
          <w14:ligatures w14:val="none"/>
        </w:rPr>
      </w:pPr>
      <w:r w:rsidRPr="00B040E2">
        <w:rPr>
          <w:rFonts w:ascii="Open Sans" w:eastAsia="Times New Roman" w:hAnsi="Open Sans" w:cs="Open Sans"/>
          <w:b/>
          <w:bCs/>
          <w:color w:val="212529"/>
          <w:kern w:val="0"/>
          <w:sz w:val="24"/>
          <w:szCs w:val="24"/>
          <w:lang w:eastAsia="ru-RU"/>
          <w14:ligatures w14:val="none"/>
        </w:rPr>
        <w:t>Они помогут правильно сориентироваться и понять, что основное, а что второстепенное. Теперь подробней.</w:t>
      </w:r>
    </w:p>
    <w:p w14:paraId="4FA39371" w14:textId="77777777" w:rsidR="00B040E2" w:rsidRPr="00B040E2" w:rsidRDefault="00B040E2" w:rsidP="00B040E2">
      <w:pPr>
        <w:numPr>
          <w:ilvl w:val="0"/>
          <w:numId w:val="1"/>
        </w:numPr>
        <w:shd w:val="clear" w:color="auto" w:fill="F4F4F4"/>
        <w:spacing w:after="0" w:line="240" w:lineRule="auto"/>
        <w:ind w:left="1470"/>
        <w:textAlignment w:val="baseline"/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</w:pPr>
      <w:r w:rsidRPr="00B040E2"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  <w:t>Начинайте с малого: постепенно учите буквы и звуки в процессе прогулки. Нарисуйте палочкой на песке букву, потом слог. То же самое можно сделать из веточек или камушек. Интересно будет учиться читать крохе, угадывая знакомые буквы, а потом и слоги на вывесках. Покажите, что буквы и слова окружают нас везде.</w:t>
      </w:r>
    </w:p>
    <w:p w14:paraId="515C2DCB" w14:textId="77777777" w:rsidR="00B040E2" w:rsidRPr="00B040E2" w:rsidRDefault="00B040E2" w:rsidP="00B040E2">
      <w:pPr>
        <w:numPr>
          <w:ilvl w:val="0"/>
          <w:numId w:val="1"/>
        </w:numPr>
        <w:shd w:val="clear" w:color="auto" w:fill="F4F4F4"/>
        <w:spacing w:after="0" w:line="240" w:lineRule="auto"/>
        <w:ind w:left="1470"/>
        <w:textAlignment w:val="baseline"/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</w:pPr>
      <w:r w:rsidRPr="00B040E2"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  <w:t>Чуть позже учебный процесс можно перенести в дом. Обустройте стул и стол для письма и чтения. Проследите, чтобы было правильное освещение. Приучайте постепенно ребенка убирать тетрадь, ручку или карандаш на место. Для книг нужна небольшая полка. Учите малыша убирать за собой и быть организованным. Все это необходимо делать в непринужденной форме. Сначала крохе хватит и 10 минут в день.</w:t>
      </w:r>
    </w:p>
    <w:p w14:paraId="5855931F" w14:textId="77777777" w:rsidR="00B040E2" w:rsidRPr="00B040E2" w:rsidRDefault="00B040E2" w:rsidP="00B040E2">
      <w:pPr>
        <w:numPr>
          <w:ilvl w:val="0"/>
          <w:numId w:val="1"/>
        </w:numPr>
        <w:shd w:val="clear" w:color="auto" w:fill="F4F4F4"/>
        <w:spacing w:after="0" w:line="240" w:lineRule="auto"/>
        <w:ind w:left="1470"/>
        <w:textAlignment w:val="baseline"/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</w:pPr>
      <w:r w:rsidRPr="00B040E2"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  <w:t>Читайте с удовольствием сами. Развивайте в семье культуру чтения. Обсуждайте прочитанное с ребенком. Более маленькому задавайте вопросы: кто нарисован на картинке? О ком идет речь в сказке? Когда малыш подрастет, то можно задавать более сложные вопросы: почему поступил именно так герой сказки? А как бы ты сделал на его месте?</w:t>
      </w:r>
    </w:p>
    <w:p w14:paraId="65F9E5F3" w14:textId="77777777" w:rsidR="00B040E2" w:rsidRPr="00B040E2" w:rsidRDefault="00B040E2" w:rsidP="00B040E2">
      <w:pPr>
        <w:numPr>
          <w:ilvl w:val="0"/>
          <w:numId w:val="1"/>
        </w:numPr>
        <w:shd w:val="clear" w:color="auto" w:fill="F4F4F4"/>
        <w:spacing w:after="0" w:line="240" w:lineRule="auto"/>
        <w:ind w:left="1470"/>
        <w:textAlignment w:val="baseline"/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</w:pPr>
      <w:r w:rsidRPr="00B040E2"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  <w:t>Правильней будет начинать от простых слов к более сложным. Начните со слов, где слоги повторяются: ма — ма, па — па, ба -ба, дя — дя. Потом переходите к сложным: кош — ка, де — ре — во, де — ти, ве — тер.</w:t>
      </w:r>
    </w:p>
    <w:p w14:paraId="3EF78560" w14:textId="77777777" w:rsidR="00B040E2" w:rsidRPr="00B040E2" w:rsidRDefault="00B040E2" w:rsidP="00B040E2">
      <w:pPr>
        <w:numPr>
          <w:ilvl w:val="0"/>
          <w:numId w:val="1"/>
        </w:numPr>
        <w:shd w:val="clear" w:color="auto" w:fill="F4F4F4"/>
        <w:spacing w:after="0" w:line="240" w:lineRule="auto"/>
        <w:ind w:left="1470"/>
        <w:textAlignment w:val="baseline"/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</w:pPr>
      <w:r w:rsidRPr="00B040E2"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  <w:t>Приобретите несколько толковых учебников: букварь (автор Н. С. Жукова), Любимая азбука (Ирина Солнышко), буквари, авторами которых являются Н. Бетенькова, В. Горецкий, д. Фонин, Н. Павлова, магнитная азбука, кубики с буквами. Нарисуйте гласные буквы на карточках и разместите их по всей квартире. Постепенно ребенок запомнит их все. Затем меняйте их местами. То же самое сделайте потом с согласными.</w:t>
      </w:r>
    </w:p>
    <w:p w14:paraId="38C49582" w14:textId="77777777" w:rsidR="00B040E2" w:rsidRPr="00B040E2" w:rsidRDefault="00B040E2" w:rsidP="00B040E2">
      <w:pPr>
        <w:numPr>
          <w:ilvl w:val="0"/>
          <w:numId w:val="1"/>
        </w:numPr>
        <w:shd w:val="clear" w:color="auto" w:fill="F4F4F4"/>
        <w:spacing w:after="0" w:line="240" w:lineRule="auto"/>
        <w:ind w:left="1470"/>
        <w:textAlignment w:val="baseline"/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</w:pPr>
      <w:r w:rsidRPr="00B040E2"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  <w:t>Азбуки и буквари требуют большей усидчивости, но и постепенно обучают ребенка не только буквам, но и слогам. Ассоциативное мышление поможет быстрее освоить алфавит: буква «А» — альбом, «Б» — белочка, «В» — велосипед, а яркие картинки помогут более быстрому запоминанию.</w:t>
      </w:r>
    </w:p>
    <w:p w14:paraId="68A869B3" w14:textId="77777777" w:rsidR="00B040E2" w:rsidRPr="00B040E2" w:rsidRDefault="00B040E2" w:rsidP="00B040E2">
      <w:pPr>
        <w:numPr>
          <w:ilvl w:val="0"/>
          <w:numId w:val="1"/>
        </w:numPr>
        <w:shd w:val="clear" w:color="auto" w:fill="F4F4F4"/>
        <w:spacing w:after="0" w:line="240" w:lineRule="auto"/>
        <w:ind w:left="1470"/>
        <w:textAlignment w:val="baseline"/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</w:pPr>
      <w:r w:rsidRPr="00B040E2"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  <w:t xml:space="preserve">Повторяйте уже изученное. Уж если начали учиться, то делайте это систематически. Иначе никакого результата не будет. </w:t>
      </w:r>
      <w:r w:rsidRPr="00B040E2"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  <w:lastRenderedPageBreak/>
        <w:t>Находясь в очереди или в дороге, прочитайте вместе с ребенком небольшую книжку. Время быстрее пройдет, да еще и с пользой.</w:t>
      </w:r>
    </w:p>
    <w:p w14:paraId="39908D43" w14:textId="7A96602F" w:rsidR="00B040E2" w:rsidRPr="00B040E2" w:rsidRDefault="00B040E2" w:rsidP="00B040E2">
      <w:pPr>
        <w:numPr>
          <w:ilvl w:val="0"/>
          <w:numId w:val="1"/>
        </w:numPr>
        <w:shd w:val="clear" w:color="auto" w:fill="F4F4F4"/>
        <w:spacing w:after="0" w:line="240" w:lineRule="auto"/>
        <w:ind w:left="1470"/>
        <w:textAlignment w:val="baseline"/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</w:pPr>
      <w:r w:rsidRPr="00B040E2">
        <w:rPr>
          <w:rFonts w:ascii="Open Sans" w:eastAsia="Times New Roman" w:hAnsi="Open Sans" w:cs="Open Sans"/>
          <w:color w:val="212529"/>
          <w:kern w:val="0"/>
          <w:sz w:val="24"/>
          <w:szCs w:val="24"/>
          <w:lang w:eastAsia="ru-RU"/>
          <w14:ligatures w14:val="none"/>
        </w:rPr>
        <w:t>Самое главное — не заставляйте, не нервничайте и не применяйте насилие. Детство — пора золотая, не забывайте об этом. Совсем необязательно: если нужно и хочется вам, значит, то же хочется и вашему реб</w:t>
      </w:r>
    </w:p>
    <w:p w14:paraId="051332E6" w14:textId="77777777" w:rsidR="005045C1" w:rsidRDefault="005045C1"/>
    <w:sectPr w:rsidR="00504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T Serif">
    <w:charset w:val="CC"/>
    <w:family w:val="roman"/>
    <w:pitch w:val="variable"/>
    <w:sig w:usb0="A00002EF" w:usb1="5000204B" w:usb2="00000000" w:usb3="00000000" w:csb0="000000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F0BB8"/>
    <w:multiLevelType w:val="multilevel"/>
    <w:tmpl w:val="74427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4683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719F"/>
    <w:rsid w:val="00040AF5"/>
    <w:rsid w:val="001272F1"/>
    <w:rsid w:val="005045C1"/>
    <w:rsid w:val="0093719F"/>
    <w:rsid w:val="00AF2168"/>
    <w:rsid w:val="00B040E2"/>
    <w:rsid w:val="00B92338"/>
    <w:rsid w:val="00F5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12151"/>
  <w15:chartTrackingRefBased/>
  <w15:docId w15:val="{86D5F34A-EA65-412D-85E5-AF8DD2C93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371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1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1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71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71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71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71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71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71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71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371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371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3719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3719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3719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3719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3719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3719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371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371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71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371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371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3719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3719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3719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371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3719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3719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Сидоров</dc:creator>
  <cp:keywords/>
  <dc:description/>
  <cp:lastModifiedBy>Сергей Сидоров</cp:lastModifiedBy>
  <cp:revision>3</cp:revision>
  <dcterms:created xsi:type="dcterms:W3CDTF">2026-04-16T06:00:00Z</dcterms:created>
  <dcterms:modified xsi:type="dcterms:W3CDTF">2026-04-16T06:00:00Z</dcterms:modified>
</cp:coreProperties>
</file>